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 w:val="0"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/>
          <w:b w:val="0"/>
          <w:bCs/>
          <w:color w:val="auto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武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auto"/>
          <w:sz w:val="32"/>
          <w:szCs w:val="32"/>
        </w:rPr>
        <w:t>汉大学随堂听课报到须知</w:t>
      </w:r>
    </w:p>
    <w:p>
      <w:pPr>
        <w:spacing w:line="440" w:lineRule="exact"/>
        <w:jc w:val="center"/>
        <w:rPr>
          <w:rFonts w:asciiTheme="majorEastAsia" w:hAnsiTheme="majorEastAsia" w:eastAsiaTheme="majorEastAsia"/>
          <w:b/>
          <w:color w:val="auto"/>
          <w:sz w:val="28"/>
          <w:szCs w:val="28"/>
        </w:rPr>
      </w:pPr>
    </w:p>
    <w:p>
      <w:pPr>
        <w:pStyle w:val="12"/>
        <w:numPr>
          <w:ilvl w:val="0"/>
          <w:numId w:val="0"/>
        </w:numPr>
        <w:spacing w:line="440" w:lineRule="exact"/>
        <w:ind w:left="472" w:leftChars="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  <w:lang w:eastAsia="zh-CN"/>
        </w:rPr>
        <w:t>一、</w:t>
      </w: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  <w:lang w:val="en-US" w:eastAsia="zh-CN"/>
        </w:rPr>
        <w:t>批次</w:t>
      </w: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安排</w:t>
      </w:r>
    </w:p>
    <w:p>
      <w:pPr>
        <w:spacing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此次培训分三批在武汉大学进行，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各批次安排见附件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1。</w:t>
      </w:r>
    </w:p>
    <w:p>
      <w:pPr>
        <w:spacing w:line="440" w:lineRule="exact"/>
        <w:ind w:firstLine="562" w:firstLineChars="200"/>
        <w:rPr>
          <w:rFonts w:hint="eastAsia" w:asciiTheme="majorEastAsia" w:hAnsiTheme="majorEastAsia" w:eastAsiaTheme="majorEastAsia"/>
          <w:b/>
          <w:color w:val="auto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  <w:lang w:eastAsia="zh-CN"/>
        </w:rPr>
        <w:t>二、报到安排</w:t>
      </w:r>
    </w:p>
    <w:p>
      <w:pPr>
        <w:spacing w:line="40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（一）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第一批：10月22日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至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28日,22日报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到，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28日返程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。</w:t>
      </w:r>
    </w:p>
    <w:tbl>
      <w:tblPr>
        <w:tblStyle w:val="11"/>
        <w:tblW w:w="91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943"/>
        <w:gridCol w:w="2809"/>
        <w:gridCol w:w="1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  <w:lang w:eastAsia="zh-CN"/>
              </w:rPr>
              <w:t>听课</w:t>
            </w: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1943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报到酒店</w:t>
            </w:r>
          </w:p>
        </w:tc>
        <w:tc>
          <w:tcPr>
            <w:tcW w:w="2809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班级QQ群</w:t>
            </w:r>
          </w:p>
        </w:tc>
        <w:tc>
          <w:tcPr>
            <w:tcW w:w="1901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城市设计学院</w:t>
            </w:r>
          </w:p>
        </w:tc>
        <w:tc>
          <w:tcPr>
            <w:tcW w:w="1943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广西教学周工学部一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513225082</w:t>
            </w:r>
          </w:p>
        </w:tc>
        <w:tc>
          <w:tcPr>
            <w:tcW w:w="1901" w:type="dxa"/>
            <w:vMerge w:val="restart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 xml:space="preserve">熊迎 </w:t>
            </w:r>
          </w:p>
          <w:p>
            <w:pPr>
              <w:spacing w:line="300" w:lineRule="exact"/>
              <w:rPr>
                <w:rFonts w:cs="宋体"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8"/>
                <w:szCs w:val="28"/>
              </w:rPr>
              <w:t>13098868037</w:t>
            </w:r>
          </w:p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 xml:space="preserve"> 李伶</w:t>
            </w:r>
          </w:p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13469963558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土木建筑工程学院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教育科学学院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电子信息学院</w:t>
            </w:r>
          </w:p>
        </w:tc>
        <w:tc>
          <w:tcPr>
            <w:tcW w:w="1943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三环培训公寓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广西教学周文理学部一</w:t>
            </w: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542647089</w:t>
            </w:r>
          </w:p>
        </w:tc>
        <w:tc>
          <w:tcPr>
            <w:tcW w:w="1901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汪洋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 xml:space="preserve">13986214360 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聂莉13971528318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化学与分子学院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计算机学院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医学部</w:t>
            </w:r>
          </w:p>
        </w:tc>
        <w:tc>
          <w:tcPr>
            <w:tcW w:w="1943" w:type="dxa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水岸美居酒店</w:t>
            </w:r>
          </w:p>
        </w:tc>
        <w:tc>
          <w:tcPr>
            <w:tcW w:w="2809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广西教学周医学部一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414259409</w:t>
            </w:r>
          </w:p>
        </w:tc>
        <w:tc>
          <w:tcPr>
            <w:tcW w:w="1901" w:type="dxa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周畅18907115485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物理科学学院</w:t>
            </w:r>
          </w:p>
        </w:tc>
        <w:tc>
          <w:tcPr>
            <w:tcW w:w="1943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三环培训公寓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广西教学周文理学部二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30281032</w:t>
            </w:r>
          </w:p>
        </w:tc>
        <w:tc>
          <w:tcPr>
            <w:tcW w:w="1901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张璐13554012142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生命科学学院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体育系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新闻与传播学院</w:t>
            </w:r>
          </w:p>
        </w:tc>
        <w:tc>
          <w:tcPr>
            <w:tcW w:w="1943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2809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广西教学周文理学部三</w:t>
            </w: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547338727</w:t>
            </w:r>
          </w:p>
        </w:tc>
        <w:tc>
          <w:tcPr>
            <w:tcW w:w="1901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杜威15072313339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数学与统计学院</w:t>
            </w: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809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1107" w:leftChars="76" w:hanging="560" w:hanging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（二）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第二批：11月5日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至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11日, 5日报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到，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11日返程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。</w:t>
      </w:r>
    </w:p>
    <w:tbl>
      <w:tblPr>
        <w:tblStyle w:val="11"/>
        <w:tblW w:w="93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985"/>
        <w:gridCol w:w="3118"/>
        <w:gridCol w:w="1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  <w:lang w:eastAsia="zh-CN"/>
              </w:rPr>
              <w:t>听课</w:t>
            </w: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报到酒店</w:t>
            </w:r>
          </w:p>
        </w:tc>
        <w:tc>
          <w:tcPr>
            <w:tcW w:w="3118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班级QQ群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土木工程学院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3118" w:type="dxa"/>
            <w:vMerge w:val="restart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广西教学周工学部二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517401837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spacing w:line="440" w:lineRule="exact"/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聂莉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13971528318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电气工程学院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动力与机械学院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计算机学院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3118" w:type="dxa"/>
            <w:vMerge w:val="restart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广西教学周文理学部四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521621725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熊迎</w:t>
            </w:r>
          </w:p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sz w:val="28"/>
                <w:szCs w:val="28"/>
              </w:rPr>
              <w:t>13098868037</w:t>
            </w:r>
          </w:p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李伶</w:t>
            </w:r>
          </w:p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13469963558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体育系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城市设计学院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教育科学学院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马克思主义学院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3118" w:type="dxa"/>
            <w:vMerge w:val="restart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广西教学周文理学部五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164630579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张璐13554012142</w:t>
            </w:r>
          </w:p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周畅18907115485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外国语语言学院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vMerge w:val="continue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医学部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3118" w:type="dxa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广西教学周医学部二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479594761</w:t>
            </w:r>
          </w:p>
        </w:tc>
        <w:tc>
          <w:tcPr>
            <w:tcW w:w="1990" w:type="dxa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杜威15072313339</w:t>
            </w:r>
          </w:p>
        </w:tc>
      </w:tr>
    </w:tbl>
    <w:p>
      <w:pPr>
        <w:spacing w:line="440" w:lineRule="exact"/>
        <w:ind w:firstLine="1680" w:firstLineChars="600"/>
        <w:rPr>
          <w:rFonts w:asciiTheme="majorEastAsia" w:hAnsiTheme="majorEastAsia" w:eastAsiaTheme="majorEastAsia"/>
          <w:color w:val="auto"/>
          <w:sz w:val="28"/>
          <w:szCs w:val="28"/>
        </w:rPr>
      </w:pPr>
    </w:p>
    <w:p>
      <w:pPr>
        <w:spacing w:line="400" w:lineRule="exact"/>
        <w:ind w:left="1120" w:hanging="1120" w:hangingChars="4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（三）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第三批：11月19日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至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25日,19日报到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25日返程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。</w:t>
      </w:r>
    </w:p>
    <w:tbl>
      <w:tblPr>
        <w:tblStyle w:val="11"/>
        <w:tblW w:w="945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997"/>
        <w:gridCol w:w="3101"/>
        <w:gridCol w:w="2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  <w:lang w:eastAsia="zh-CN"/>
              </w:rPr>
              <w:t>听课</w:t>
            </w: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1997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报到酒店</w:t>
            </w:r>
          </w:p>
        </w:tc>
        <w:tc>
          <w:tcPr>
            <w:tcW w:w="3101" w:type="dxa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班级QQ群</w:t>
            </w:r>
          </w:p>
        </w:tc>
        <w:tc>
          <w:tcPr>
            <w:tcW w:w="2158" w:type="dxa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外国语语言学院</w:t>
            </w:r>
          </w:p>
        </w:tc>
        <w:tc>
          <w:tcPr>
            <w:tcW w:w="1997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3101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广西教学周文理学部六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556409434</w:t>
            </w:r>
          </w:p>
        </w:tc>
        <w:tc>
          <w:tcPr>
            <w:tcW w:w="2158" w:type="dxa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周畅18907115485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文学院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3101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广西教学周文理学部七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576143395</w:t>
            </w:r>
          </w:p>
        </w:tc>
        <w:tc>
          <w:tcPr>
            <w:tcW w:w="2158" w:type="dxa"/>
            <w:vMerge w:val="restart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熊迎</w:t>
            </w:r>
            <w:r>
              <w:rPr>
                <w:rFonts w:hint="eastAsia" w:cs="宋体" w:asciiTheme="majorEastAsia" w:hAnsiTheme="majorEastAsia" w:eastAsiaTheme="majorEastAsia"/>
                <w:color w:val="auto"/>
                <w:sz w:val="28"/>
                <w:szCs w:val="28"/>
              </w:rPr>
              <w:t>13098868037</w:t>
            </w:r>
          </w:p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李伶13469963558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马克思主义学院</w:t>
            </w: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01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哲学学院</w:t>
            </w:r>
          </w:p>
        </w:tc>
        <w:tc>
          <w:tcPr>
            <w:tcW w:w="1997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01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军悦假日酒店</w:t>
            </w:r>
          </w:p>
        </w:tc>
        <w:tc>
          <w:tcPr>
            <w:tcW w:w="3101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广西教学周文理学部八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244484746</w:t>
            </w:r>
          </w:p>
        </w:tc>
        <w:tc>
          <w:tcPr>
            <w:tcW w:w="2158" w:type="dxa"/>
            <w:vMerge w:val="restart"/>
            <w:vAlign w:val="center"/>
          </w:tcPr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张璐13554012142</w:t>
            </w:r>
          </w:p>
          <w:p>
            <w:pPr>
              <w:spacing w:line="30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聂莉13971528318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艺术学院</w:t>
            </w:r>
          </w:p>
        </w:tc>
        <w:tc>
          <w:tcPr>
            <w:tcW w:w="1997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01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信息管理学院</w:t>
            </w: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01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国际教育学院</w:t>
            </w: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01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资源与环境学院</w:t>
            </w:r>
          </w:p>
        </w:tc>
        <w:tc>
          <w:tcPr>
            <w:tcW w:w="1997" w:type="dxa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水岸美居酒店</w:t>
            </w:r>
          </w:p>
        </w:tc>
        <w:tc>
          <w:tcPr>
            <w:tcW w:w="3101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广西教学周信息学部一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346433817</w:t>
            </w:r>
          </w:p>
        </w:tc>
        <w:tc>
          <w:tcPr>
            <w:tcW w:w="2158" w:type="dxa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杜威15072313339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动力与机械学院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水岸美居酒店</w:t>
            </w:r>
          </w:p>
        </w:tc>
        <w:tc>
          <w:tcPr>
            <w:tcW w:w="3101" w:type="dxa"/>
            <w:vMerge w:val="restart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广西教学周工学部三</w:t>
            </w:r>
          </w:p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  <w:t>557439530</w:t>
            </w:r>
          </w:p>
        </w:tc>
        <w:tc>
          <w:tcPr>
            <w:tcW w:w="2158" w:type="dxa"/>
            <w:vMerge w:val="restart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叶斌15337113188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4" w:type="dxa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8"/>
                <w:szCs w:val="28"/>
              </w:rPr>
              <w:t>电气工程学院</w:t>
            </w:r>
          </w:p>
        </w:tc>
        <w:tc>
          <w:tcPr>
            <w:tcW w:w="1997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  <w:tc>
          <w:tcPr>
            <w:tcW w:w="3101" w:type="dxa"/>
            <w:vMerge w:val="continue"/>
            <w:vAlign w:val="center"/>
          </w:tcPr>
          <w:p>
            <w:pPr>
              <w:spacing w:after="0"/>
              <w:rPr>
                <w:rFonts w:asciiTheme="majorEastAsia" w:hAnsiTheme="majorEastAsia" w:eastAsiaTheme="majorEastAsia"/>
                <w:color w:val="auto"/>
                <w:sz w:val="22"/>
                <w:szCs w:val="22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color w:val="auto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51" w:firstLineChars="196"/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</w:pPr>
    </w:p>
    <w:p>
      <w:pPr>
        <w:spacing w:line="440" w:lineRule="exact"/>
        <w:ind w:firstLine="551" w:firstLineChars="196"/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</w:pPr>
    </w:p>
    <w:p>
      <w:pPr>
        <w:spacing w:line="440" w:lineRule="exact"/>
        <w:ind w:firstLine="551" w:firstLineChars="196"/>
        <w:rPr>
          <w:rFonts w:asciiTheme="majorEastAsia" w:hAnsiTheme="majorEastAsia" w:eastAsiaTheme="majorEastAsia"/>
          <w:b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三、报到流程</w:t>
      </w:r>
    </w:p>
    <w:p>
      <w:pPr>
        <w:spacing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（一）在酒店前台办理住宿登记（查验身份证，领取房卡），同时在前台领取资料袋（含：培训指南、学员证、食堂</w:t>
      </w:r>
      <w:r>
        <w:rPr>
          <w:rFonts w:asciiTheme="majorEastAsia" w:hAnsiTheme="majorEastAsia" w:eastAsiaTheme="majorEastAsia"/>
          <w:color w:val="auto"/>
          <w:sz w:val="28"/>
          <w:szCs w:val="28"/>
        </w:rPr>
        <w:t>饭卡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、学员考核表三份、笔等学习材料）。</w:t>
      </w:r>
    </w:p>
    <w:p>
      <w:pPr>
        <w:spacing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（二）学员凭院系介绍信按指定时间到各院系报到，查询课表，选择教学观摩课程。</w:t>
      </w:r>
    </w:p>
    <w:p>
      <w:pPr>
        <w:spacing w:after="100" w:afterAutospacing="1" w:line="440" w:lineRule="exact"/>
        <w:ind w:firstLine="551" w:firstLineChars="196"/>
        <w:rPr>
          <w:rFonts w:asciiTheme="majorEastAsia" w:hAnsiTheme="majorEastAsia" w:eastAsiaTheme="majorEastAsia"/>
          <w:b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四、</w:t>
      </w: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  <w:lang w:eastAsia="zh-CN"/>
        </w:rPr>
        <w:t>酒店地址及</w:t>
      </w: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乘车说明</w:t>
      </w:r>
    </w:p>
    <w:p>
      <w:pPr>
        <w:spacing w:after="100" w:afterAutospacing="1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（一）军悦假日酒店：湖北省武汉市武昌区八一路415号，武汉大学南三门附近（地铁2号线广埠屯站下K出口出站，沿广八路步行约10分钟到路口右转即到，再步行10分钟左右即到）。</w:t>
      </w:r>
    </w:p>
    <w:p>
      <w:pPr>
        <w:spacing w:after="100" w:afterAutospacing="1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武昌火车站至军悦假日酒店，可乘坐413路（在八一路东湖新村站下车）步行350米即到、也可乘坐地铁4号线至中南路换乘地铁2号线（在广埠屯下车，从K口出)步行1.5公里；汉口站至军悦假日酒店，可乘坐轨道交通2号线（在广埠屯站下车，K口出）步行1.5公里和乘坐地铁2号线至洪山广场下车（A2口出）步行336米后乘坐572路公交在民主路洪山体育馆上车（在八一路东湖村下车）；武汉站和机场建议乘坐出租（打车费用武汉站56元左右，机场120元左右）。</w:t>
      </w:r>
    </w:p>
    <w:p>
      <w:pPr>
        <w:spacing w:after="100" w:afterAutospacing="1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（二）水岸美居酒店：武汉市武昌区八一路483号，与卓刀泉北交汇处 (临近东湖)。</w:t>
      </w:r>
    </w:p>
    <w:p>
      <w:pPr>
        <w:spacing w:after="100" w:afterAutospacing="1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武昌火车站至水岸美居酒店，可在武珞路傅家坡客运站上车乘坐413路公交（八一路东湖路村下车）；汉口站至水岸美居酒店，可乘坐轨道交通2号线（F口进，在广埠屯站下车，K口出）和703路公交（在珞瑜路卓刀泉中学下车）步行1.6公里；武汉站和机场建议乘坐出租（打车费用武汉站38元左右，机场120元左右）。</w:t>
      </w:r>
    </w:p>
    <w:p>
      <w:pPr>
        <w:spacing w:after="100" w:afterAutospacing="1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（三）三环培训公寓：武汉八一路483号三环学生公寓内。武汉大学南三门附近（地铁2号线广埠屯站下K出口出站，沿广八路步行约10分钟到路口右转即到，再步行10分钟左右即到）。</w:t>
      </w:r>
    </w:p>
    <w:p>
      <w:pPr>
        <w:spacing w:after="100" w:afterAutospacing="1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武昌火车站至三环培训公寓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，位于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军悦假日酒店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附近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，可乘坐413路（在八一路东湖新村站下车）步行350米即到、也可乘坐地铁4号线至中南路换乘地铁2号线（在广埠屯下车，从K口出)步行1.5公里；汉口站至军悦假日酒店，可乘坐轨道交通2号线（在广埠屯站下车，K口出）步行1.5公里和乘坐地铁2号线至洪山广场下车（A2口出）步行336米后乘坐572路公交在民主路洪山体育馆上车（在八一路东湖村下车）；武汉站和机场建议乘坐出租（打车费用武汉站56元左右，机场120元左右）。</w:t>
      </w:r>
    </w:p>
    <w:p>
      <w:pPr>
        <w:spacing w:after="100" w:afterAutospacing="1" w:line="440" w:lineRule="exact"/>
        <w:ind w:firstLine="551" w:firstLineChars="196"/>
        <w:rPr>
          <w:rFonts w:asciiTheme="majorEastAsia" w:hAnsiTheme="majorEastAsia" w:eastAsiaTheme="majorEastAsia"/>
          <w:b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  <w:szCs w:val="28"/>
        </w:rPr>
        <w:t>五、其他事项</w:t>
      </w:r>
    </w:p>
    <w:p>
      <w:pPr>
        <w:spacing w:beforeLines="0" w:after="100" w:afterAutospacing="1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（一）学员住宿在校外周边酒店，步行进入校园学习、就餐。</w:t>
      </w:r>
    </w:p>
    <w:p>
      <w:pPr>
        <w:spacing w:beforeLines="0" w:after="100" w:afterAutospacing="1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（二）学员在院系选择观摩课程时，请听从院系老师的指导安排。</w:t>
      </w:r>
    </w:p>
    <w:p>
      <w:pPr>
        <w:spacing w:beforeLines="0" w:after="100" w:afterAutospacing="1" w:line="440" w:lineRule="exact"/>
        <w:ind w:firstLine="560" w:firstLineChars="200"/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（三）</w:t>
      </w:r>
      <w:r>
        <w:rPr>
          <w:rFonts w:hint="eastAsia" w:cs="Times New Roman" w:asciiTheme="majorEastAsia" w:hAnsiTheme="majorEastAsia" w:eastAsiaTheme="majorEastAsia"/>
          <w:color w:val="auto"/>
          <w:sz w:val="28"/>
          <w:szCs w:val="28"/>
        </w:rPr>
        <w:t>培训期间，将以院系分组进行微课比赛，每位学员均需进行10分钟教学展示，并邀请相关课程教学专家现场指导和点评，请大家提前做好准备。</w:t>
      </w:r>
    </w:p>
    <w:sectPr>
      <w:headerReference r:id="rId3" w:type="default"/>
      <w:pgSz w:w="11906" w:h="16838"/>
      <w:pgMar w:top="851" w:right="1700" w:bottom="709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720"/>
  <w:noPunctuationKerning w:val="1"/>
  <w:characterSpacingControl w:val="doNotCompress"/>
  <w:compat>
    <w:spaceForUL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1971"/>
    <w:rsid w:val="00013A55"/>
    <w:rsid w:val="00021F7D"/>
    <w:rsid w:val="00040AEB"/>
    <w:rsid w:val="000437E7"/>
    <w:rsid w:val="0006021B"/>
    <w:rsid w:val="0006496E"/>
    <w:rsid w:val="00066D74"/>
    <w:rsid w:val="00071128"/>
    <w:rsid w:val="00083B71"/>
    <w:rsid w:val="000A7EC8"/>
    <w:rsid w:val="000C3C1F"/>
    <w:rsid w:val="000D1103"/>
    <w:rsid w:val="000D42F1"/>
    <w:rsid w:val="000E172F"/>
    <w:rsid w:val="00112DBE"/>
    <w:rsid w:val="0014306A"/>
    <w:rsid w:val="00146AED"/>
    <w:rsid w:val="00165047"/>
    <w:rsid w:val="00165AE1"/>
    <w:rsid w:val="00167E8F"/>
    <w:rsid w:val="00184CCB"/>
    <w:rsid w:val="001855B2"/>
    <w:rsid w:val="001909FF"/>
    <w:rsid w:val="001D4507"/>
    <w:rsid w:val="001D6084"/>
    <w:rsid w:val="001D7F58"/>
    <w:rsid w:val="00201DFA"/>
    <w:rsid w:val="00240F72"/>
    <w:rsid w:val="0025590A"/>
    <w:rsid w:val="00260CDC"/>
    <w:rsid w:val="002753F9"/>
    <w:rsid w:val="002A3B6B"/>
    <w:rsid w:val="002A49C8"/>
    <w:rsid w:val="002A55CD"/>
    <w:rsid w:val="00320BB1"/>
    <w:rsid w:val="00323B43"/>
    <w:rsid w:val="0032705E"/>
    <w:rsid w:val="003351FE"/>
    <w:rsid w:val="00354CB5"/>
    <w:rsid w:val="00376890"/>
    <w:rsid w:val="0038422A"/>
    <w:rsid w:val="003A2F56"/>
    <w:rsid w:val="003D37D8"/>
    <w:rsid w:val="003E45CB"/>
    <w:rsid w:val="003F1D2A"/>
    <w:rsid w:val="0041078F"/>
    <w:rsid w:val="00416DD2"/>
    <w:rsid w:val="00431309"/>
    <w:rsid w:val="004358AB"/>
    <w:rsid w:val="00464A11"/>
    <w:rsid w:val="0046650D"/>
    <w:rsid w:val="004A1891"/>
    <w:rsid w:val="004B6BA2"/>
    <w:rsid w:val="004B7A5A"/>
    <w:rsid w:val="004C0CBC"/>
    <w:rsid w:val="004D20BA"/>
    <w:rsid w:val="004D5B01"/>
    <w:rsid w:val="004F03D0"/>
    <w:rsid w:val="004F04FE"/>
    <w:rsid w:val="00505363"/>
    <w:rsid w:val="00516DCD"/>
    <w:rsid w:val="005203A8"/>
    <w:rsid w:val="00521210"/>
    <w:rsid w:val="00526888"/>
    <w:rsid w:val="00534B85"/>
    <w:rsid w:val="0053668B"/>
    <w:rsid w:val="00540716"/>
    <w:rsid w:val="00562637"/>
    <w:rsid w:val="005827E3"/>
    <w:rsid w:val="0058478B"/>
    <w:rsid w:val="005A3071"/>
    <w:rsid w:val="005D01DD"/>
    <w:rsid w:val="005D2F62"/>
    <w:rsid w:val="005D31E3"/>
    <w:rsid w:val="00612E9B"/>
    <w:rsid w:val="006177AE"/>
    <w:rsid w:val="00620E6D"/>
    <w:rsid w:val="0062774D"/>
    <w:rsid w:val="0064069E"/>
    <w:rsid w:val="006468A5"/>
    <w:rsid w:val="006515A4"/>
    <w:rsid w:val="00652B3A"/>
    <w:rsid w:val="006721DF"/>
    <w:rsid w:val="006774B3"/>
    <w:rsid w:val="006838B0"/>
    <w:rsid w:val="006A5575"/>
    <w:rsid w:val="006B4E8F"/>
    <w:rsid w:val="006C4A90"/>
    <w:rsid w:val="006C5531"/>
    <w:rsid w:val="006D28A4"/>
    <w:rsid w:val="007025BF"/>
    <w:rsid w:val="007049E5"/>
    <w:rsid w:val="00723FFE"/>
    <w:rsid w:val="00744BAA"/>
    <w:rsid w:val="0076571D"/>
    <w:rsid w:val="00782A9F"/>
    <w:rsid w:val="00793823"/>
    <w:rsid w:val="007A483D"/>
    <w:rsid w:val="007D6108"/>
    <w:rsid w:val="007D6876"/>
    <w:rsid w:val="007F497B"/>
    <w:rsid w:val="007F4D74"/>
    <w:rsid w:val="00801E3D"/>
    <w:rsid w:val="0080475C"/>
    <w:rsid w:val="00807E19"/>
    <w:rsid w:val="00813DB0"/>
    <w:rsid w:val="008173B5"/>
    <w:rsid w:val="00833D88"/>
    <w:rsid w:val="0083470A"/>
    <w:rsid w:val="00840D63"/>
    <w:rsid w:val="008439AA"/>
    <w:rsid w:val="008571F4"/>
    <w:rsid w:val="00860940"/>
    <w:rsid w:val="00874491"/>
    <w:rsid w:val="008A011B"/>
    <w:rsid w:val="008B7593"/>
    <w:rsid w:val="008B7726"/>
    <w:rsid w:val="008D1A2B"/>
    <w:rsid w:val="008D2199"/>
    <w:rsid w:val="008D3ADC"/>
    <w:rsid w:val="008F2E50"/>
    <w:rsid w:val="00901FFF"/>
    <w:rsid w:val="009148B7"/>
    <w:rsid w:val="00920658"/>
    <w:rsid w:val="00922472"/>
    <w:rsid w:val="00943773"/>
    <w:rsid w:val="00954D3C"/>
    <w:rsid w:val="00971054"/>
    <w:rsid w:val="009829B5"/>
    <w:rsid w:val="00984C82"/>
    <w:rsid w:val="009940F8"/>
    <w:rsid w:val="009A1971"/>
    <w:rsid w:val="009B36F6"/>
    <w:rsid w:val="009C5762"/>
    <w:rsid w:val="009C7814"/>
    <w:rsid w:val="009E2659"/>
    <w:rsid w:val="009E38FF"/>
    <w:rsid w:val="009E71B5"/>
    <w:rsid w:val="009F3BD5"/>
    <w:rsid w:val="00A0760A"/>
    <w:rsid w:val="00A21AA4"/>
    <w:rsid w:val="00A22EB7"/>
    <w:rsid w:val="00A47947"/>
    <w:rsid w:val="00A47D91"/>
    <w:rsid w:val="00A52824"/>
    <w:rsid w:val="00A71768"/>
    <w:rsid w:val="00A745D1"/>
    <w:rsid w:val="00A954B8"/>
    <w:rsid w:val="00AA6DD6"/>
    <w:rsid w:val="00AB2BDD"/>
    <w:rsid w:val="00AD04C4"/>
    <w:rsid w:val="00AD14CE"/>
    <w:rsid w:val="00AE7AFF"/>
    <w:rsid w:val="00AF6FDF"/>
    <w:rsid w:val="00B0065E"/>
    <w:rsid w:val="00B013B5"/>
    <w:rsid w:val="00B176FD"/>
    <w:rsid w:val="00B31758"/>
    <w:rsid w:val="00B34F95"/>
    <w:rsid w:val="00B35070"/>
    <w:rsid w:val="00B417DB"/>
    <w:rsid w:val="00B423A0"/>
    <w:rsid w:val="00B431D4"/>
    <w:rsid w:val="00B55889"/>
    <w:rsid w:val="00B92C53"/>
    <w:rsid w:val="00BA2BB5"/>
    <w:rsid w:val="00BB362A"/>
    <w:rsid w:val="00C021C8"/>
    <w:rsid w:val="00C03D0D"/>
    <w:rsid w:val="00C208BB"/>
    <w:rsid w:val="00C8773D"/>
    <w:rsid w:val="00CA4846"/>
    <w:rsid w:val="00CA5BDE"/>
    <w:rsid w:val="00CB3DCB"/>
    <w:rsid w:val="00CC0587"/>
    <w:rsid w:val="00CD4510"/>
    <w:rsid w:val="00D04199"/>
    <w:rsid w:val="00D50DD5"/>
    <w:rsid w:val="00D513AE"/>
    <w:rsid w:val="00D706A0"/>
    <w:rsid w:val="00DA2021"/>
    <w:rsid w:val="00DA20AA"/>
    <w:rsid w:val="00DC59B1"/>
    <w:rsid w:val="00DD27E8"/>
    <w:rsid w:val="00DE3A10"/>
    <w:rsid w:val="00DE4CCC"/>
    <w:rsid w:val="00DF2D9B"/>
    <w:rsid w:val="00E36CED"/>
    <w:rsid w:val="00E37362"/>
    <w:rsid w:val="00E65AB4"/>
    <w:rsid w:val="00E65BC5"/>
    <w:rsid w:val="00E76D5B"/>
    <w:rsid w:val="00E90A4D"/>
    <w:rsid w:val="00E94240"/>
    <w:rsid w:val="00EB11A4"/>
    <w:rsid w:val="00EC6A25"/>
    <w:rsid w:val="00EE1434"/>
    <w:rsid w:val="00EE767A"/>
    <w:rsid w:val="00EF2338"/>
    <w:rsid w:val="00EF4552"/>
    <w:rsid w:val="00EF756F"/>
    <w:rsid w:val="00F31B27"/>
    <w:rsid w:val="00F5027E"/>
    <w:rsid w:val="00F619DE"/>
    <w:rsid w:val="00F8345D"/>
    <w:rsid w:val="00F8728E"/>
    <w:rsid w:val="00F96A6F"/>
    <w:rsid w:val="00FC499D"/>
    <w:rsid w:val="00FC5AEB"/>
    <w:rsid w:val="00FE0770"/>
    <w:rsid w:val="00FF0E15"/>
    <w:rsid w:val="00FF2B43"/>
    <w:rsid w:val="014E018A"/>
    <w:rsid w:val="04595E8D"/>
    <w:rsid w:val="09CB3921"/>
    <w:rsid w:val="0F341A14"/>
    <w:rsid w:val="0FDD4B16"/>
    <w:rsid w:val="10381555"/>
    <w:rsid w:val="13B96FE0"/>
    <w:rsid w:val="1598594A"/>
    <w:rsid w:val="175B6261"/>
    <w:rsid w:val="18072C8A"/>
    <w:rsid w:val="18A6428F"/>
    <w:rsid w:val="1A38067E"/>
    <w:rsid w:val="1C52331A"/>
    <w:rsid w:val="1FF7241F"/>
    <w:rsid w:val="21B84562"/>
    <w:rsid w:val="22F53212"/>
    <w:rsid w:val="287A4275"/>
    <w:rsid w:val="297F2AB2"/>
    <w:rsid w:val="2F45249A"/>
    <w:rsid w:val="30A52551"/>
    <w:rsid w:val="35CA164F"/>
    <w:rsid w:val="3B990FAB"/>
    <w:rsid w:val="3D692DF6"/>
    <w:rsid w:val="3E6F3215"/>
    <w:rsid w:val="42B707B8"/>
    <w:rsid w:val="44670C49"/>
    <w:rsid w:val="4A2F115D"/>
    <w:rsid w:val="4B5A7903"/>
    <w:rsid w:val="4BC61CDF"/>
    <w:rsid w:val="517C762D"/>
    <w:rsid w:val="52870BA0"/>
    <w:rsid w:val="5C400C6D"/>
    <w:rsid w:val="5E4D7306"/>
    <w:rsid w:val="5F44415B"/>
    <w:rsid w:val="64015365"/>
    <w:rsid w:val="6898498B"/>
    <w:rsid w:val="69B67596"/>
    <w:rsid w:val="73FA3A74"/>
    <w:rsid w:val="75D656B2"/>
    <w:rsid w:val="775D6E30"/>
    <w:rsid w:val="7F805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黑体" w:cs="Times New Roman"/>
      <w:snapToGrid w:val="0"/>
      <w:color w:val="000000"/>
      <w:sz w:val="72"/>
      <w:szCs w:val="7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0"/>
    <w:rPr>
      <w:b/>
      <w:bCs/>
    </w:rPr>
  </w:style>
  <w:style w:type="paragraph" w:styleId="3">
    <w:name w:val="annotation text"/>
    <w:basedOn w:val="1"/>
    <w:link w:val="16"/>
    <w:unhideWhenUsed/>
    <w:qFormat/>
    <w:uiPriority w:val="0"/>
  </w:style>
  <w:style w:type="paragraph" w:styleId="4">
    <w:name w:val="Balloon Text"/>
    <w:basedOn w:val="1"/>
    <w:link w:val="18"/>
    <w:unhideWhenUsed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11"/>
    <w:basedOn w:val="1"/>
    <w:qFormat/>
    <w:uiPriority w:val="0"/>
    <w:pPr>
      <w:ind w:firstLine="420" w:firstLineChars="200"/>
    </w:pPr>
    <w:rPr>
      <w:rFonts w:eastAsia="微软雅黑"/>
      <w:color w:val="auto"/>
      <w:sz w:val="22"/>
      <w:szCs w:val="22"/>
    </w:rPr>
  </w:style>
  <w:style w:type="character" w:customStyle="1" w:styleId="14">
    <w:name w:val="页眉 Char"/>
    <w:basedOn w:val="7"/>
    <w:link w:val="6"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16">
    <w:name w:val="批注文字 Char"/>
    <w:basedOn w:val="7"/>
    <w:link w:val="3"/>
    <w:semiHidden/>
    <w:qFormat/>
    <w:uiPriority w:val="0"/>
    <w:rPr>
      <w:rFonts w:ascii="Tahoma" w:hAnsi="Tahoma" w:eastAsia="黑体"/>
      <w:snapToGrid w:val="0"/>
      <w:color w:val="000000"/>
      <w:sz w:val="72"/>
      <w:szCs w:val="72"/>
    </w:rPr>
  </w:style>
  <w:style w:type="character" w:customStyle="1" w:styleId="17">
    <w:name w:val="批注主题 Char"/>
    <w:basedOn w:val="16"/>
    <w:link w:val="2"/>
    <w:semiHidden/>
    <w:qFormat/>
    <w:uiPriority w:val="0"/>
    <w:rPr>
      <w:rFonts w:ascii="Tahoma" w:hAnsi="Tahoma" w:eastAsia="黑体"/>
      <w:b/>
      <w:bCs/>
      <w:snapToGrid w:val="0"/>
      <w:color w:val="000000"/>
      <w:sz w:val="72"/>
      <w:szCs w:val="72"/>
    </w:rPr>
  </w:style>
  <w:style w:type="character" w:customStyle="1" w:styleId="18">
    <w:name w:val="批注框文本 Char"/>
    <w:basedOn w:val="7"/>
    <w:link w:val="4"/>
    <w:semiHidden/>
    <w:qFormat/>
    <w:uiPriority w:val="0"/>
    <w:rPr>
      <w:rFonts w:ascii="Tahoma" w:hAnsi="Tahoma" w:eastAsia="黑体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378</Words>
  <Characters>2156</Characters>
  <Lines>17</Lines>
  <Paragraphs>5</Paragraphs>
  <ScaleCrop>false</ScaleCrop>
  <LinksUpToDate>false</LinksUpToDate>
  <CharactersWithSpaces>2529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2014-10-15T01:48:00Z</dcterms:created>
  <dc:creator>龙淳</dc:creator>
  <cp:lastModifiedBy>user</cp:lastModifiedBy>
  <dcterms:modified xsi:type="dcterms:W3CDTF">2017-09-27T01:19:09Z</dcterms:modified>
  <dc:title>附件2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